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№1040-</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tabs>
          <w:tab w:val="left" w:pos="6705" w:leader="none"/>
        </w:tabs>
        <w:suppressAutoHyphens w:val="true"/>
        <w:bidi w:val="0"/>
        <w:spacing w:lineRule="auto" w:line="240" w:before="0" w:after="0"/>
        <w:ind w:left="0" w:right="3912" w:hanging="0"/>
        <w:jc w:val="both"/>
        <w:textAlignment w:val="baseline"/>
        <w:rPr/>
      </w:pPr>
      <w:r>
        <w:rPr>
          <w:rFonts w:cs="Times New Roman"/>
          <w:b/>
          <w:bCs/>
          <w:iCs/>
          <w:color w:val="000000"/>
          <w:sz w:val="24"/>
          <w:szCs w:val="24"/>
          <w:lang w:val="uk-UA" w:eastAsia="ru-RU"/>
        </w:rPr>
        <w:t xml:space="preserve">Про скасування рішення ІХ сесії </w:t>
      </w:r>
      <w:r>
        <w:rPr>
          <w:rFonts w:cs="Times New Roman"/>
          <w:b/>
          <w:bCs/>
          <w:iCs/>
          <w:color w:val="000000"/>
          <w:sz w:val="24"/>
          <w:szCs w:val="24"/>
          <w:lang w:val="en-US" w:eastAsia="ru-RU"/>
        </w:rPr>
        <w:t>VI</w:t>
      </w:r>
      <w:r>
        <w:rPr>
          <w:rFonts w:cs="Times New Roman"/>
          <w:b/>
          <w:bCs/>
          <w:iCs/>
          <w:color w:val="000000"/>
          <w:sz w:val="24"/>
          <w:szCs w:val="24"/>
          <w:lang w:val="uk-UA" w:eastAsia="ru-RU"/>
        </w:rPr>
        <w:t xml:space="preserve"> скликання Соколівської сільської ради від 28 квітня 2011р. №81 «Про надання дозволу на розробку проекту землеустрою щодо відведення земельної ділянки Миргород Віктору Михайловичу для ведення особистого селянського господарства» </w:t>
      </w:r>
      <w:r>
        <w:rPr>
          <w:rFonts w:cs="Times New Roman"/>
          <w:b/>
          <w:bCs/>
          <w:iCs/>
          <w:color w:val="000000"/>
          <w:sz w:val="24"/>
          <w:szCs w:val="24"/>
          <w:lang w:val="uk-UA" w:eastAsia="ru-RU"/>
        </w:rPr>
        <w:t>Х</w:t>
      </w:r>
    </w:p>
    <w:p>
      <w:pPr>
        <w:pStyle w:val="Normal"/>
        <w:shd w:val="clear" w:fill="FFFFFF"/>
        <w:tabs>
          <w:tab w:val="left" w:pos="6705" w:leader="none"/>
        </w:tabs>
        <w:spacing w:lineRule="auto" w:line="240" w:before="0" w:after="0"/>
        <w:ind w:left="0" w:right="3720" w:hanging="0"/>
        <w:jc w:val="both"/>
        <w:rPr>
          <w:rFonts w:eastAsia="Times New Roman" w:cs="Times New Roman"/>
          <w:sz w:val="24"/>
          <w:szCs w:val="24"/>
          <w:lang w:val="uk-UA" w:bidi="ar-SA"/>
        </w:rPr>
      </w:pPr>
      <w:r>
        <w:rPr>
          <w:rFonts w:eastAsia="Times New Roman" w:cs="Times New Roman"/>
          <w:sz w:val="24"/>
          <w:szCs w:val="24"/>
          <w:lang w:val="uk-UA" w:bidi="ar-SA"/>
        </w:rPr>
      </w:r>
    </w:p>
    <w:p>
      <w:pPr>
        <w:pStyle w:val="Normal"/>
        <w:keepNext/>
        <w:widowControl w:val="false"/>
        <w:shd w:val="clear" w:color="auto" w:fill="FFFFFF"/>
        <w:suppressAutoHyphens w:val="true"/>
        <w:bidi w:val="0"/>
        <w:spacing w:lineRule="auto" w:line="240" w:before="0" w:after="0"/>
        <w:ind w:left="0" w:right="0" w:firstLine="567"/>
        <w:jc w:val="both"/>
        <w:textAlignment w:val="baseline"/>
        <w:rPr/>
      </w:pPr>
      <w:r>
        <w:rPr>
          <w:rFonts w:cs="Times New Roman"/>
          <w:color w:val="000000"/>
          <w:sz w:val="24"/>
          <w:szCs w:val="24"/>
          <w:lang w:val="uk-UA" w:eastAsia="ru-RU"/>
        </w:rPr>
        <w:t xml:space="preserve">Розглянувши заяву гр. Миргорода Віктора Михайловича, ідентифікаційний номер </w:t>
      </w:r>
      <w:r>
        <w:rPr>
          <w:rFonts w:cs="Times New Roman"/>
          <w:color w:val="000000"/>
          <w:sz w:val="24"/>
          <w:szCs w:val="24"/>
          <w:lang w:val="uk-UA" w:eastAsia="ru-RU"/>
        </w:rPr>
        <w:t>Х</w:t>
      </w:r>
      <w:r>
        <w:rPr>
          <w:rFonts w:cs="Times New Roman"/>
          <w:color w:val="000000"/>
          <w:sz w:val="24"/>
          <w:szCs w:val="24"/>
          <w:lang w:val="uk-UA" w:eastAsia="ru-RU"/>
        </w:rPr>
        <w:t xml:space="preserve">, який зареєстрований за адресою: </w:t>
      </w:r>
      <w:r>
        <w:rPr>
          <w:rFonts w:cs="Times New Roman"/>
          <w:color w:val="000000"/>
          <w:sz w:val="24"/>
          <w:szCs w:val="24"/>
          <w:lang w:val="uk-UA" w:eastAsia="ru-RU"/>
        </w:rPr>
        <w:t>Х</w:t>
      </w:r>
      <w:r>
        <w:rPr>
          <w:rFonts w:cs="Times New Roman"/>
          <w:color w:val="000000"/>
          <w:sz w:val="24"/>
          <w:szCs w:val="24"/>
          <w:lang w:val="uk-UA" w:eastAsia="ru-RU"/>
        </w:rPr>
        <w:t xml:space="preserve">, Чугуївського району, Харківської області, про скасування рішення ІХ сесії VI скликання Соколівської сільської ради від 28 квітня 2011 року №81 «Про надання дозволу на розробку проекту землеустрою щодо відведення земельної ділянки Миргород Віктору Михайловичу для ведення особистого селянського господарства» в </w:t>
      </w:r>
      <w:r>
        <w:rPr>
          <w:rFonts w:cs="Times New Roman"/>
          <w:color w:val="000000"/>
          <w:sz w:val="24"/>
          <w:szCs w:val="24"/>
          <w:lang w:val="uk-UA" w:eastAsia="ru-RU"/>
        </w:rPr>
        <w:t>Х</w:t>
      </w:r>
      <w:r>
        <w:rPr>
          <w:rFonts w:cs="Times New Roman"/>
          <w:color w:val="000000"/>
          <w:sz w:val="24"/>
          <w:szCs w:val="24"/>
          <w:lang w:val="uk-UA" w:eastAsia="ru-RU"/>
        </w:rPr>
        <w:t xml:space="preserve"> на території Соколівської сільської ради Зміївського району, Харківської області», керуючись ст. 12, 81, 33, 118, 121, 122 Земельного кодексу України, ст. 25 Закону України «Про землеустрій», п. 34 ст. 26 Закону Укпаїни «Про місцеве самоврядування в Україні», Зміївська міська рада</w:t>
      </w:r>
    </w:p>
    <w:p>
      <w:pPr>
        <w:pStyle w:val="Normal"/>
        <w:shd w:val="clear" w:fill="FFFFFF"/>
        <w:spacing w:lineRule="auto" w:line="240" w:before="0" w:after="0"/>
        <w:jc w:val="both"/>
        <w:rPr>
          <w:rFonts w:ascii="Times New Roman" w:hAnsi="Times New Roman" w:cs="Times New Roman"/>
          <w:color w:val="000000"/>
          <w:sz w:val="24"/>
          <w:szCs w:val="24"/>
          <w:lang w:val="uk-UA" w:eastAsia="ru-RU"/>
        </w:rPr>
      </w:pPr>
      <w:r>
        <w:rPr>
          <w:rFonts w:cs="Times New Roman"/>
          <w:color w:val="000000"/>
          <w:sz w:val="24"/>
          <w:szCs w:val="24"/>
          <w:lang w:val="uk-UA" w:eastAsia="ru-RU"/>
        </w:rPr>
      </w:r>
    </w:p>
    <w:p>
      <w:pPr>
        <w:pStyle w:val="Normal"/>
        <w:shd w:val="clear" w:fill="FFFFFF"/>
        <w:spacing w:lineRule="auto" w:line="240" w:before="0" w:after="0"/>
        <w:jc w:val="left"/>
        <w:rPr>
          <w:sz w:val="24"/>
          <w:szCs w:val="24"/>
        </w:rPr>
      </w:pPr>
      <w:r>
        <w:rPr>
          <w:rFonts w:cs="Times New Roman"/>
          <w:b/>
          <w:bCs/>
          <w:color w:val="000000"/>
          <w:sz w:val="24"/>
          <w:szCs w:val="24"/>
          <w:lang w:val="uk-UA" w:eastAsia="ru-RU"/>
        </w:rPr>
        <w:t>ВИРІШИЛА</w:t>
      </w:r>
      <w:r>
        <w:rPr>
          <w:rFonts w:cs="Times New Roman"/>
          <w:color w:val="000000"/>
          <w:sz w:val="24"/>
          <w:szCs w:val="24"/>
          <w:lang w:val="uk-UA" w:eastAsia="ru-RU"/>
        </w:rPr>
        <w:t>:</w:t>
      </w:r>
    </w:p>
    <w:p>
      <w:pPr>
        <w:pStyle w:val="Normal"/>
        <w:shd w:val="clear" w:fill="FFFFFF"/>
        <w:spacing w:lineRule="auto" w:line="240" w:before="0" w:after="0"/>
        <w:jc w:val="both"/>
        <w:rPr>
          <w:rFonts w:ascii="Times New Roman" w:hAnsi="Times New Roman" w:cs="Times New Roman"/>
          <w:color w:val="000000"/>
          <w:sz w:val="24"/>
          <w:szCs w:val="24"/>
          <w:lang w:val="uk-UA" w:eastAsia="ru-RU"/>
        </w:rPr>
      </w:pPr>
      <w:r>
        <w:rPr>
          <w:rFonts w:cs="Times New Roman"/>
          <w:color w:val="000000"/>
          <w:sz w:val="24"/>
          <w:szCs w:val="24"/>
          <w:lang w:val="uk-UA" w:eastAsia="ru-RU"/>
        </w:rPr>
      </w:r>
    </w:p>
    <w:p>
      <w:pPr>
        <w:pStyle w:val="Normal"/>
        <w:shd w:val="clear" w:fill="FFFFFF"/>
        <w:spacing w:lineRule="auto" w:line="240" w:before="0" w:after="0"/>
        <w:ind w:firstLine="709"/>
        <w:jc w:val="both"/>
        <w:rPr/>
      </w:pPr>
      <w:r>
        <w:rPr>
          <w:rFonts w:cs="Times New Roman"/>
          <w:color w:val="000000"/>
          <w:sz w:val="24"/>
          <w:szCs w:val="24"/>
          <w:lang w:val="uk-UA" w:eastAsia="ru-RU"/>
        </w:rPr>
        <w:t xml:space="preserve">1. Скасувати рішення ІХ сесії VI скликання Соколівської сільської ради від 28 квітня 2011 року № 81 «Про надання дозволу на розробку проекту землеустрою щодо відведення земельної ділянки Миргород В. М. для ведення особистого селянського господарства в         </w:t>
      </w:r>
      <w:r>
        <w:rPr>
          <w:rFonts w:cs="Times New Roman"/>
          <w:color w:val="000000"/>
          <w:sz w:val="24"/>
          <w:szCs w:val="24"/>
          <w:lang w:val="uk-UA" w:eastAsia="ru-RU"/>
        </w:rPr>
        <w:t>Х</w:t>
      </w:r>
      <w:r>
        <w:rPr>
          <w:rFonts w:cs="Times New Roman"/>
          <w:color w:val="000000"/>
          <w:sz w:val="24"/>
          <w:szCs w:val="24"/>
          <w:lang w:val="uk-UA" w:eastAsia="ru-RU"/>
        </w:rPr>
        <w:t xml:space="preserve"> на території Соколівської сільської ради Зміївського району, Харківської області».</w:t>
      </w:r>
    </w:p>
    <w:p>
      <w:pPr>
        <w:pStyle w:val="Normal"/>
        <w:shd w:val="clear" w:fill="FFFFFF"/>
        <w:spacing w:lineRule="auto" w:line="240" w:before="0" w:after="0"/>
        <w:ind w:firstLine="709"/>
        <w:jc w:val="both"/>
        <w:rPr>
          <w:rFonts w:ascii="Times New Roman" w:hAnsi="Times New Roman" w:cs="Times New Roman"/>
          <w:color w:val="000000"/>
          <w:sz w:val="24"/>
          <w:szCs w:val="24"/>
          <w:lang w:val="uk-UA" w:eastAsia="ru-RU"/>
        </w:rPr>
      </w:pPr>
      <w:r>
        <w:rPr>
          <w:rFonts w:cs="Times New Roman"/>
          <w:color w:val="000000"/>
          <w:sz w:val="24"/>
          <w:szCs w:val="24"/>
          <w:lang w:val="uk-UA" w:eastAsia="ru-RU"/>
        </w:rPr>
      </w:r>
    </w:p>
    <w:p>
      <w:pPr>
        <w:pStyle w:val="Normal"/>
        <w:shd w:val="clear" w:fill="FFFFFF"/>
        <w:spacing w:lineRule="auto" w:line="240" w:before="0" w:after="0"/>
        <w:ind w:firstLine="709"/>
        <w:jc w:val="both"/>
        <w:rPr>
          <w:rFonts w:ascii="Times New Roman" w:hAnsi="Times New Roman" w:cs="Times New Roman"/>
          <w:color w:val="000000"/>
          <w:sz w:val="24"/>
          <w:szCs w:val="24"/>
          <w:lang w:val="uk-UA" w:eastAsia="ru-RU"/>
        </w:rPr>
      </w:pPr>
      <w:r>
        <w:rPr>
          <w:rFonts w:cs="Times New Roman"/>
          <w:color w:val="000000"/>
          <w:sz w:val="24"/>
          <w:szCs w:val="24"/>
          <w:lang w:val="uk-UA" w:eastAsia="ru-RU"/>
        </w:rPr>
        <w:t xml:space="preserve">2.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 </w:t>
      </w:r>
    </w:p>
    <w:p>
      <w:pPr>
        <w:pStyle w:val="Normal"/>
        <w:shd w:val="clear" w:fill="FFFFFF"/>
        <w:spacing w:lineRule="auto" w:line="240" w:before="0" w:after="0"/>
        <w:jc w:val="center"/>
        <w:rPr>
          <w:rFonts w:ascii="Times New Roman" w:hAnsi="Times New Roman" w:cs="Times New Roman"/>
          <w:color w:val="000000"/>
          <w:lang w:val="uk-UA" w:eastAsia="ru-RU"/>
        </w:rPr>
      </w:pPr>
      <w:r>
        <w:rPr>
          <w:rFonts w:cs="Times New Roman"/>
          <w:color w:val="000000"/>
          <w:lang w:val="uk-UA" w:eastAsia="ru-RU"/>
        </w:rPr>
      </w:r>
    </w:p>
    <w:p>
      <w:pPr>
        <w:pStyle w:val="Normal"/>
        <w:shd w:val="clear" w:fill="FFFFFF"/>
        <w:spacing w:lineRule="auto" w:line="240" w:before="0" w:after="0"/>
        <w:jc w:val="center"/>
        <w:rPr>
          <w:rFonts w:ascii="Times New Roman" w:hAnsi="Times New Roman" w:cs="Times New Roman"/>
          <w:color w:val="000000"/>
          <w:lang w:val="uk-UA" w:eastAsia="ru-RU"/>
        </w:rPr>
      </w:pPr>
      <w:r>
        <w:rPr>
          <w:rFonts w:cs="Times New Roman"/>
          <w:color w:val="000000"/>
          <w:lang w:val="uk-UA" w:eastAsia="ru-RU"/>
        </w:rPr>
      </w:r>
    </w:p>
    <w:p>
      <w:pPr>
        <w:pStyle w:val="Normal"/>
        <w:shd w:val="clear" w:fill="FFFFFF"/>
        <w:spacing w:lineRule="auto" w:line="240" w:before="0" w:after="0"/>
        <w:jc w:val="center"/>
        <w:rPr>
          <w:rFonts w:ascii="Times New Roman" w:hAnsi="Times New Roman" w:cs="Times New Roman"/>
          <w:color w:val="000000"/>
          <w:lang w:val="uk-UA" w:eastAsia="ru-RU"/>
        </w:rPr>
      </w:pPr>
      <w:r>
        <w:rPr>
          <w:rFonts w:cs="Times New Roman"/>
          <w:color w:val="000000"/>
          <w:lang w:val="uk-UA" w:eastAsia="ru-RU"/>
        </w:rPr>
      </w:r>
    </w:p>
    <w:p>
      <w:pPr>
        <w:pStyle w:val="Normal"/>
        <w:shd w:val="clear" w:fill="FFFFFF"/>
        <w:spacing w:lineRule="auto" w:line="240" w:before="0" w:after="0"/>
        <w:jc w:val="center"/>
        <w:rPr>
          <w:rFonts w:ascii="Times New Roman" w:hAnsi="Times New Roman" w:cs="Times New Roman"/>
          <w:iCs/>
          <w:sz w:val="24"/>
          <w:szCs w:val="24"/>
        </w:rPr>
      </w:pPr>
      <w:r>
        <w:rPr>
          <w:rFonts w:cs="Times New Roman"/>
          <w:iCs/>
          <w:sz w:val="24"/>
          <w:szCs w:val="24"/>
        </w:rPr>
      </w:r>
    </w:p>
    <w:p>
      <w:pPr>
        <w:pStyle w:val="ListParagraph"/>
        <w:shd w:val="clear" w:fill="FFFFFF"/>
        <w:spacing w:lineRule="auto" w:line="240"/>
        <w:ind w:left="0" w:right="0" w:hanging="0"/>
        <w:jc w:val="both"/>
        <w:rPr>
          <w:rFonts w:eastAsia="Times New Roman" w:cs="Times New Roman"/>
          <w:lang w:val="uk-UA" w:bidi="ar-SA"/>
        </w:rPr>
      </w:pPr>
      <w:r>
        <w:rPr>
          <w:rFonts w:eastAsia="Times New Roman" w:cs="Times New Roman"/>
          <w:lang w:val="uk-UA" w:bidi="ar-SA"/>
        </w:rPr>
      </w:r>
    </w:p>
    <w:p>
      <w:pPr>
        <w:pStyle w:val="ListParagraph"/>
        <w:shd w:val="clear" w:fill="FFFFFF"/>
        <w:spacing w:lineRule="auto" w:line="240"/>
        <w:ind w:left="0" w:right="0" w:hanging="0"/>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WW8Num1z0">
    <w:name w:val="WW8Num1z0"/>
    <w:qFormat/>
    <w:rPr>
      <w:rFonts w:ascii="Times New Roman" w:hAnsi="Times New Roman" w:cs="Times New Roman"/>
      <w:b w:val="false"/>
      <w:bCs/>
      <w:iCs/>
      <w:sz w:val="24"/>
      <w:szCs w:val="24"/>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paragraph" w:styleId="NormalWeb">
    <w:name w:val="Normal (Web)"/>
    <w:basedOn w:val="Normal"/>
    <w:qFormat/>
    <w:pPr>
      <w:shd w:val="clear" w:fill="FFFFFF"/>
      <w:spacing w:lineRule="auto" w:line="240" w:beforeAutospacing="1" w:after="119"/>
    </w:pPr>
    <w:rPr>
      <w:rFonts w:ascii="Times New Roman" w:hAnsi="Times New Roman" w:eastAsia="Times New Roman" w:cs="Times New Roman"/>
      <w:sz w:val="24"/>
      <w:szCs w:val="24"/>
      <w:lang w:eastAsia="uk-UA"/>
    </w:rPr>
  </w:style>
  <w:style w:type="numbering" w:styleId="NoList" w:default="1">
    <w:name w:val="No List"/>
    <w:uiPriority w:val="99"/>
    <w:semiHidden/>
    <w:unhideWhenUsed/>
    <w:qFormat/>
  </w:style>
  <w:style w:type="numbering" w:styleId="WW8Num2" w:customStyle="1">
    <w:name w:val="WW8Num2"/>
    <w:qFormat/>
  </w:style>
  <w:style w:type="numbering" w:styleId="WW8Num1">
    <w:name w:val="WW8Num1"/>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513</TotalTime>
  <Application>LibreOffice/5.1.6.2$Linux_X86_64 LibreOffice_project/10m0$Build-2</Application>
  <Pages>1</Pages>
  <Words>233</Words>
  <Characters>1495</Characters>
  <CharactersWithSpaces>1894</CharactersWithSpaces>
  <Paragraphs>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2021-07-07T11:25:00Z</cp:lastPrinted>
  <dcterms:modified xsi:type="dcterms:W3CDTF">2021-08-17T09:01:23Z</dcterms:modified>
  <cp:revision>88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